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Fiche de documentation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 du patrimoine seigneurial :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Fonction: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Localisation :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 de la seigneurie :</w:t>
      </w:r>
    </w:p>
    <w:tbl>
      <w:tblPr>
        <w:tblStyle w:val="Table1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4207"/>
        <w:gridCol w:w="1547"/>
        <w:tblGridChange w:id="0">
          <w:tblGrid>
            <w:gridCol w:w="2876"/>
            <w:gridCol w:w="4207"/>
            <w:gridCol w:w="15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Réponse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Référence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Quand a-t-il été construit ?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Par qui a-t-il été construit ? Pourquoi a-t-il été construit ?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Pendant combien de temps a-t-il été utilisé ? Pourquoi a-t-on arrêté de l’utiliser ?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Que devient-il ? Quelle est sa nouvelle fonction ?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Que connaît-on de la seigneurie ?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Y a-t-il des articles de journaux ? Que nous apprennent-ils ?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Y a-t-il des iconographies ? Que nous apprennent-elles ?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Y a-t-il des témoignages ? Que nous apprennent-ils ?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  <w:t xml:space="preserve">Mémoires du régime seigneurial, musée de la mémoire vivante, .ÉER,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5D07C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fr-CA"/>
    </w:rPr>
  </w:style>
  <w:style w:type="character" w:styleId="normaltextrun" w:customStyle="1">
    <w:name w:val="normaltextrun"/>
    <w:basedOn w:val="Policepardfaut"/>
    <w:rsid w:val="005D07C6"/>
  </w:style>
  <w:style w:type="character" w:styleId="eop" w:customStyle="1">
    <w:name w:val="eop"/>
    <w:basedOn w:val="Policepardfaut"/>
    <w:rsid w:val="005D07C6"/>
  </w:style>
  <w:style w:type="table" w:styleId="Grilledutableau">
    <w:name w:val="Table Grid"/>
    <w:basedOn w:val="TableauNormal"/>
    <w:uiPriority w:val="39"/>
    <w:rsid w:val="00DF46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uOKWnZiuXQLEtEztsRydZSTyw==">CgMxLjA4AHIhMTluYkJpcFBVMl9DUkduS2dLR0p6MXgtUFRZYTN4aS1M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2022-02-08T17:00:00Z</dcterms:created>
  <dc:creator>bianka roy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0x0101007F9AE3C0F691C840BE210C6EE90E34C6</vt:lpwstr>
  </property>
  <property fmtid="{D5CDD505-2E9C-101B-9397-08002B2CF9AE}" pid="3" name="ContentTypeId">
    <vt:lpwstr>0x0101007F9AE3C0F691C840BE210C6EE90E34C6</vt:lpwstr>
  </property>
</Properties>
</file>